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FB" w:rsidRDefault="0023310E">
      <w:pPr>
        <w:tabs>
          <w:tab w:val="left" w:pos="3480"/>
        </w:tabs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ICDL tájékoztató</w:t>
      </w:r>
      <w:r>
        <w:rPr>
          <w:rFonts w:ascii="Arial" w:hAnsi="Arial" w:cs="Arial"/>
          <w:b/>
          <w:sz w:val="28"/>
          <w:szCs w:val="28"/>
        </w:rPr>
        <w:tab/>
      </w:r>
    </w:p>
    <w:p w:rsidR="00695AFB" w:rsidRDefault="00695AFB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695AFB" w:rsidRDefault="0023310E">
      <w:pPr>
        <w:spacing w:before="120" w:after="0" w:line="240" w:lineRule="auto"/>
        <w:jc w:val="both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Az </w:t>
      </w:r>
      <w:r>
        <w:rPr>
          <w:rStyle w:val="Kiemels2"/>
          <w:rFonts w:ascii="Arial" w:hAnsi="Arial" w:cs="Arial"/>
          <w:color w:val="363636"/>
          <w:shd w:val="clear" w:color="auto" w:fill="FFFFFF"/>
        </w:rPr>
        <w:t>ECDL</w:t>
      </w:r>
      <w:r>
        <w:rPr>
          <w:rFonts w:ascii="Arial" w:hAnsi="Arial" w:cs="Arial"/>
          <w:color w:val="363636"/>
          <w:shd w:val="clear" w:color="auto" w:fill="FFFFFF"/>
        </w:rPr>
        <w:t xml:space="preserve"> (European Computer </w:t>
      </w:r>
      <w:proofErr w:type="spellStart"/>
      <w:r>
        <w:rPr>
          <w:rFonts w:ascii="Arial" w:hAnsi="Arial" w:cs="Arial"/>
          <w:color w:val="363636"/>
          <w:shd w:val="clear" w:color="auto" w:fill="FFFFFF"/>
        </w:rPr>
        <w:t>Driving</w:t>
      </w:r>
      <w:proofErr w:type="spellEnd"/>
      <w:r>
        <w:rPr>
          <w:rFonts w:ascii="Arial" w:hAnsi="Arial" w:cs="Arial"/>
          <w:color w:val="363636"/>
          <w:shd w:val="clear" w:color="auto" w:fill="FFFFFF"/>
        </w:rPr>
        <w:t xml:space="preserve"> Licence - Európai Számítógép-használói Jogosítvány, Európán kívül </w:t>
      </w:r>
      <w:r>
        <w:rPr>
          <w:rStyle w:val="Kiemels2"/>
          <w:rFonts w:ascii="Arial" w:hAnsi="Arial" w:cs="Arial"/>
          <w:color w:val="363636"/>
          <w:shd w:val="clear" w:color="auto" w:fill="FFFFFF"/>
        </w:rPr>
        <w:t>ICDL</w:t>
      </w:r>
      <w:r>
        <w:rPr>
          <w:rFonts w:ascii="Arial" w:hAnsi="Arial" w:cs="Arial"/>
          <w:color w:val="363636"/>
          <w:shd w:val="clear" w:color="auto" w:fill="FFFFFF"/>
        </w:rPr>
        <w:t xml:space="preserve">, vagyis International Computer </w:t>
      </w:r>
      <w:proofErr w:type="spellStart"/>
      <w:r>
        <w:rPr>
          <w:rFonts w:ascii="Arial" w:hAnsi="Arial" w:cs="Arial"/>
          <w:color w:val="363636"/>
          <w:shd w:val="clear" w:color="auto" w:fill="FFFFFF"/>
        </w:rPr>
        <w:t>Driving</w:t>
      </w:r>
      <w:proofErr w:type="spellEnd"/>
      <w:r>
        <w:rPr>
          <w:rFonts w:ascii="Arial" w:hAnsi="Arial" w:cs="Arial"/>
          <w:color w:val="363636"/>
          <w:shd w:val="clear" w:color="auto" w:fill="FFFFFF"/>
        </w:rPr>
        <w:t xml:space="preserve"> Licence) az informatikai írástudás nemzetközileg egységes bizonyítványa. 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color w:val="363636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color w:val="363636"/>
          <w:sz w:val="28"/>
          <w:szCs w:val="28"/>
          <w:lang w:eastAsia="hu-HU"/>
        </w:rPr>
        <w:t>Az ICDL célja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>Az ICDL célja az informatikai írástudás elterjesztése, és annak elősegítése, hogy minél több ember az Információs Társadalom teljesértékű tagjává válhasson.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color w:val="363636"/>
          <w:sz w:val="28"/>
          <w:szCs w:val="28"/>
          <w:lang w:eastAsia="hu-HU"/>
        </w:rPr>
        <w:t>Kinek és miért jó?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Az ICDL </w:t>
      </w:r>
      <w:r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>megbízható</w:t>
      </w: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 (a PC használatához szükséges valamennyi ismeretet </w:t>
      </w:r>
      <w:proofErr w:type="gramStart"/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>garantálja</w:t>
      </w:r>
      <w:proofErr w:type="gramEnd"/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), </w:t>
      </w:r>
      <w:r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>egyszerű</w:t>
      </w: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 (konkrét követelményrendszere van, moduláris formája számos előnyt jelent), </w:t>
      </w:r>
      <w:r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>minőség-orientált</w:t>
      </w: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 (az EU által támogatott, és a nemzetközi ECDL Alapítvány által felügyelt vizsgarendszer), végül, de nem utolsósorban pedig független, azaz készségeket alakít ki, amelyek a hardver és szoftver típusától függetlenül biztosítják az alapvető alkalmazásokban való jártasságot.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Az ICDL </w:t>
      </w:r>
      <w:r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>előnyt jelent</w:t>
      </w: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 mind a tanulók továbbtanulásánál, a munkavállalók és munkáltatók, mind pedig a munkanélküliek, illetve pályakezdők számára.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hu-HU"/>
        </w:rPr>
        <w:t xml:space="preserve">Az ICDL felkészítés, regisztráció és vizsgázás is az iskolában folyik. 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8"/>
          <w:szCs w:val="28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8"/>
          <w:szCs w:val="28"/>
          <w:highlight w:val="lightGray"/>
          <w:lang w:eastAsia="hu-HU"/>
        </w:rPr>
        <w:t>Regisztrációs és vizsgadíjak: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Regisztrációs díj: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– regisztrációs díj egyszeri (11</w:t>
      </w:r>
      <w:r w:rsidR="0029325B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.</w:t>
      </w:r>
      <w:bookmarkStart w:id="0" w:name="_GoBack"/>
      <w:bookmarkEnd w:id="0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000 Ft)</w:t>
      </w:r>
      <w:r w:rsidR="0029325B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</w:t>
      </w:r>
    </w:p>
    <w:p w:rsidR="0029325B" w:rsidRDefault="0029325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Őszi </w:t>
      </w:r>
      <w:proofErr w:type="gramStart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akció</w:t>
      </w:r>
      <w:proofErr w:type="gramEnd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: 2025. október 31-ig 10.000 Ft.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Modulonként a vizsgadíj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: </w:t>
      </w:r>
      <w:r w:rsidR="009F7B0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4500 Ft+15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00 Ft szoftverlicenc díj </w:t>
      </w:r>
    </w:p>
    <w:p w:rsidR="00695AFB" w:rsidRDefault="009F7B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(összesen: 6</w:t>
      </w:r>
      <w:r w:rsidR="0023310E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000 Ft/modul) – Ezt a vizsga előtti napon kell kifizetni.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Az ICDL bizonyítványhoz legalább 4 modult meg kell csinálni!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A bizonyítvány letétele nincs időkorláthoz kötve!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Nálunk a diákok </w:t>
      </w: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2 év alatt 7 modulos ICDL Standard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bizonyítványt szerezhetnek!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Kötelező modulok: Számítógépes alapismeretek, Online alapismeretek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Választható modulok: Word, </w:t>
      </w:r>
      <w:proofErr w:type="spellStart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Power</w:t>
      </w:r>
      <w:proofErr w:type="spellEnd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Point</w:t>
      </w:r>
      <w:proofErr w:type="spellEnd"/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, IT Biztonság, Excel, Access…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ICDL vizsgákra felkésztés tanórák keretein belül. 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</w:p>
    <w:p w:rsidR="00695AFB" w:rsidRDefault="0023310E">
      <w:pPr>
        <w:pStyle w:val="NormlWeb"/>
        <w:shd w:val="clear" w:color="auto" w:fill="FFFFFF"/>
        <w:spacing w:before="120" w:beforeAutospacing="0" w:after="0" w:afterAutospacing="0"/>
        <w:rPr>
          <w:rFonts w:ascii="Tahoma" w:hAnsi="Tahoma" w:cs="Tahoma"/>
          <w:b/>
          <w:color w:val="201F1E"/>
          <w:sz w:val="23"/>
          <w:szCs w:val="23"/>
        </w:rPr>
      </w:pPr>
      <w:r>
        <w:rPr>
          <w:rFonts w:ascii="Tahoma" w:hAnsi="Tahoma" w:cs="Tahoma"/>
          <w:b/>
          <w:color w:val="201F1E"/>
          <w:sz w:val="23"/>
          <w:szCs w:val="23"/>
        </w:rPr>
        <w:t>A regisztrációs díjat a jelentkezési lappal hozza vissza mindenki!</w:t>
      </w:r>
    </w:p>
    <w:p w:rsidR="00695AFB" w:rsidRDefault="0023310E">
      <w:pPr>
        <w:pStyle w:val="NormlWeb"/>
        <w:shd w:val="clear" w:color="auto" w:fill="FFFFFF"/>
        <w:spacing w:before="120" w:beforeAutospacing="0" w:after="0" w:afterAutospacing="0"/>
        <w:rPr>
          <w:rFonts w:ascii="Tahoma" w:hAnsi="Tahoma" w:cs="Tahoma"/>
          <w:color w:val="201F1E"/>
          <w:sz w:val="23"/>
          <w:szCs w:val="23"/>
        </w:rPr>
      </w:pPr>
      <w:r>
        <w:rPr>
          <w:rFonts w:ascii="Tahoma" w:hAnsi="Tahoma" w:cs="Tahoma"/>
          <w:color w:val="201F1E"/>
          <w:sz w:val="23"/>
          <w:szCs w:val="23"/>
        </w:rPr>
        <w:br/>
        <w:t>Felmerülő kérdéseit a kovacs.ancsa@deakgyor.hu e-mail címre küldje.</w:t>
      </w:r>
    </w:p>
    <w:p w:rsidR="00695AFB" w:rsidRDefault="002331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Győri Szakképzési Centrum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Deák Ferenc Közgazdasági Technikum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9022 Győr, </w:t>
      </w:r>
      <w:proofErr w:type="spellStart"/>
      <w:r>
        <w:rPr>
          <w:b/>
          <w:sz w:val="28"/>
          <w:szCs w:val="28"/>
        </w:rPr>
        <w:t>Bisinger</w:t>
      </w:r>
      <w:proofErr w:type="spellEnd"/>
      <w:r>
        <w:rPr>
          <w:b/>
          <w:sz w:val="28"/>
          <w:szCs w:val="28"/>
        </w:rPr>
        <w:t xml:space="preserve"> sétány 32.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Telefon/fax: (36) 96/312-135</w:t>
      </w:r>
    </w:p>
    <w:p w:rsidR="00695AFB" w:rsidRDefault="00695AFB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</w:p>
    <w:p w:rsidR="00695AFB" w:rsidRDefault="0023310E">
      <w:pPr>
        <w:jc w:val="center"/>
        <w:rPr>
          <w:b/>
          <w:sz w:val="52"/>
        </w:rPr>
      </w:pPr>
      <w:r>
        <w:rPr>
          <w:b/>
          <w:sz w:val="52"/>
        </w:rPr>
        <w:t>Jelentkezési lap</w:t>
      </w:r>
    </w:p>
    <w:p w:rsidR="00695AFB" w:rsidRDefault="00695AFB">
      <w:pPr>
        <w:rPr>
          <w:b/>
        </w:rPr>
      </w:pP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Név: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Anyja neve (leánykori név):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Születési hely: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Születési </w:t>
      </w:r>
      <w:proofErr w:type="gramStart"/>
      <w:r>
        <w:rPr>
          <w:sz w:val="36"/>
          <w:szCs w:val="36"/>
        </w:rPr>
        <w:t>dátum</w:t>
      </w:r>
      <w:proofErr w:type="gramEnd"/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Lakcíme (irányítószám is):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695AFB" w:rsidRDefault="0023310E">
      <w:pPr>
        <w:tabs>
          <w:tab w:val="left" w:pos="993"/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mobilszám</w:t>
      </w:r>
      <w:proofErr w:type="gramEnd"/>
      <w:r>
        <w:rPr>
          <w:sz w:val="36"/>
          <w:szCs w:val="36"/>
        </w:rPr>
        <w:t xml:space="preserve"> (tanuló): </w:t>
      </w:r>
      <w:r>
        <w:rPr>
          <w:sz w:val="36"/>
          <w:szCs w:val="36"/>
        </w:rPr>
        <w:tab/>
      </w:r>
    </w:p>
    <w:p w:rsidR="00695AFB" w:rsidRDefault="0023310E">
      <w:pPr>
        <w:tabs>
          <w:tab w:val="left" w:pos="993"/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e-mail</w:t>
      </w:r>
      <w:proofErr w:type="gramEnd"/>
      <w:r>
        <w:rPr>
          <w:sz w:val="36"/>
          <w:szCs w:val="36"/>
        </w:rPr>
        <w:t xml:space="preserve"> cím (tanuló):</w:t>
      </w:r>
      <w:r>
        <w:rPr>
          <w:sz w:val="36"/>
          <w:szCs w:val="36"/>
        </w:rPr>
        <w:tab/>
      </w:r>
    </w:p>
    <w:p w:rsidR="00695AFB" w:rsidRPr="009F7B0F" w:rsidRDefault="0023310E" w:rsidP="009F7B0F">
      <w:pPr>
        <w:jc w:val="center"/>
        <w:rPr>
          <w:sz w:val="32"/>
          <w:szCs w:val="36"/>
        </w:rPr>
      </w:pPr>
      <w:r w:rsidRPr="009F7B0F">
        <w:rPr>
          <w:sz w:val="32"/>
          <w:szCs w:val="36"/>
        </w:rPr>
        <w:t>Kérem a jelentkezési lapot olvashatóan, nyomtatott betűkkel töltse ki!</w:t>
      </w:r>
    </w:p>
    <w:p w:rsidR="00695AFB" w:rsidRPr="009F7B0F" w:rsidRDefault="009F7B0F" w:rsidP="009F7B0F">
      <w:pPr>
        <w:jc w:val="center"/>
        <w:rPr>
          <w:sz w:val="32"/>
          <w:szCs w:val="36"/>
        </w:rPr>
      </w:pPr>
      <w:r w:rsidRPr="009F7B0F">
        <w:rPr>
          <w:sz w:val="32"/>
          <w:szCs w:val="36"/>
        </w:rPr>
        <w:t>Az e-mail címnél ne a deákos e-mail címet adja meg!</w:t>
      </w:r>
    </w:p>
    <w:p w:rsidR="009F7B0F" w:rsidRDefault="009F7B0F">
      <w:pPr>
        <w:jc w:val="center"/>
        <w:rPr>
          <w:sz w:val="36"/>
          <w:szCs w:val="36"/>
        </w:rPr>
      </w:pPr>
    </w:p>
    <w:p w:rsidR="00695AFB" w:rsidRDefault="0023310E">
      <w:pPr>
        <w:jc w:val="both"/>
        <w:rPr>
          <w:sz w:val="36"/>
          <w:szCs w:val="36"/>
        </w:rPr>
      </w:pPr>
      <w:r>
        <w:rPr>
          <w:sz w:val="36"/>
          <w:szCs w:val="36"/>
        </w:rPr>
        <w:t>Győr, 20</w:t>
      </w:r>
      <w:proofErr w:type="gramStart"/>
      <w:r>
        <w:rPr>
          <w:sz w:val="36"/>
          <w:szCs w:val="36"/>
        </w:rPr>
        <w:t>…..</w:t>
      </w:r>
      <w:proofErr w:type="gramEnd"/>
      <w:r>
        <w:rPr>
          <w:sz w:val="36"/>
          <w:szCs w:val="36"/>
        </w:rPr>
        <w:t xml:space="preserve"> …………………………..</w:t>
      </w:r>
    </w:p>
    <w:p w:rsidR="00695AFB" w:rsidRDefault="00695AFB">
      <w:pPr>
        <w:jc w:val="both"/>
        <w:rPr>
          <w:sz w:val="36"/>
          <w:szCs w:val="36"/>
        </w:rPr>
      </w:pPr>
    </w:p>
    <w:p w:rsidR="00695AFB" w:rsidRDefault="0023310E">
      <w:pPr>
        <w:tabs>
          <w:tab w:val="right" w:leader="dot" w:pos="3402"/>
          <w:tab w:val="left" w:pos="5670"/>
          <w:tab w:val="right" w:leader="dot" w:pos="9072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95AFB" w:rsidRPr="009F7B0F" w:rsidRDefault="0023310E" w:rsidP="009F7B0F">
      <w:pPr>
        <w:tabs>
          <w:tab w:val="center" w:pos="1701"/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aláírás</w:t>
      </w:r>
      <w:proofErr w:type="gramEnd"/>
      <w:r>
        <w:rPr>
          <w:sz w:val="36"/>
          <w:szCs w:val="36"/>
        </w:rPr>
        <w:t xml:space="preserve"> (szülő)</w:t>
      </w:r>
      <w:r>
        <w:rPr>
          <w:sz w:val="36"/>
          <w:szCs w:val="36"/>
        </w:rPr>
        <w:tab/>
        <w:t>aláírás (tanuló)</w:t>
      </w:r>
    </w:p>
    <w:sectPr w:rsidR="00695AFB" w:rsidRPr="009F7B0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B4" w:rsidRDefault="00D852B4">
      <w:pPr>
        <w:spacing w:line="240" w:lineRule="auto"/>
      </w:pPr>
      <w:r>
        <w:separator/>
      </w:r>
    </w:p>
  </w:endnote>
  <w:endnote w:type="continuationSeparator" w:id="0">
    <w:p w:rsidR="00D852B4" w:rsidRDefault="00D8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B4" w:rsidRDefault="00D852B4">
      <w:pPr>
        <w:spacing w:after="0"/>
      </w:pPr>
      <w:r>
        <w:separator/>
      </w:r>
    </w:p>
  </w:footnote>
  <w:footnote w:type="continuationSeparator" w:id="0">
    <w:p w:rsidR="00D852B4" w:rsidRDefault="00D8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FB" w:rsidRDefault="0023310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85090</wp:posOffset>
          </wp:positionV>
          <wp:extent cx="974725" cy="626745"/>
          <wp:effectExtent l="0" t="0" r="0" b="254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45" cy="626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E1"/>
    <w:rsid w:val="000E3CE2"/>
    <w:rsid w:val="00177EB5"/>
    <w:rsid w:val="001C09E1"/>
    <w:rsid w:val="001F055E"/>
    <w:rsid w:val="0023310E"/>
    <w:rsid w:val="0029325B"/>
    <w:rsid w:val="00494F91"/>
    <w:rsid w:val="00570B39"/>
    <w:rsid w:val="006246B9"/>
    <w:rsid w:val="00663FF4"/>
    <w:rsid w:val="00695AFB"/>
    <w:rsid w:val="006B0841"/>
    <w:rsid w:val="006B3361"/>
    <w:rsid w:val="00740943"/>
    <w:rsid w:val="00787E9B"/>
    <w:rsid w:val="00931ECD"/>
    <w:rsid w:val="009F7B0F"/>
    <w:rsid w:val="00D32F09"/>
    <w:rsid w:val="00D852B4"/>
    <w:rsid w:val="00F57C9B"/>
    <w:rsid w:val="00F62ECB"/>
    <w:rsid w:val="00FB3869"/>
    <w:rsid w:val="00FD20EC"/>
    <w:rsid w:val="71C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88E"/>
  <w15:docId w15:val="{B60BCC4B-FA19-45C9-A2F4-2E11B747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Hanny Renáta</cp:lastModifiedBy>
  <cp:revision>2</cp:revision>
  <cp:lastPrinted>2025-08-28T10:52:00Z</cp:lastPrinted>
  <dcterms:created xsi:type="dcterms:W3CDTF">2025-09-15T08:04:00Z</dcterms:created>
  <dcterms:modified xsi:type="dcterms:W3CDTF">2025-09-15T08:04:00Z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97CCEED665734B97A65F33FA576CD98B_12</vt:lpwstr>
  </property>
</Properties>
</file>